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655C" w:rsidRDefault="0018655C" w:rsidP="003A1DF9">
      <w:pPr>
        <w:spacing w:line="480" w:lineRule="auto"/>
        <w:jc w:val="center"/>
        <w:rPr>
          <w:rFonts w:ascii="Times New Roman" w:hAnsi="Times New Roman" w:cs="Times New Roman"/>
          <w:sz w:val="24"/>
          <w:szCs w:val="24"/>
        </w:rPr>
      </w:pPr>
    </w:p>
    <w:p w:rsidR="0018655C" w:rsidRDefault="0018655C" w:rsidP="003A1DF9">
      <w:pPr>
        <w:spacing w:line="480" w:lineRule="auto"/>
        <w:jc w:val="center"/>
        <w:rPr>
          <w:rFonts w:ascii="Times New Roman" w:hAnsi="Times New Roman" w:cs="Times New Roman"/>
          <w:sz w:val="24"/>
          <w:szCs w:val="24"/>
        </w:rPr>
      </w:pPr>
    </w:p>
    <w:p w:rsidR="0018655C" w:rsidRDefault="0018655C" w:rsidP="003A1DF9">
      <w:pPr>
        <w:spacing w:line="480" w:lineRule="auto"/>
        <w:jc w:val="center"/>
        <w:rPr>
          <w:rFonts w:ascii="Times New Roman" w:hAnsi="Times New Roman" w:cs="Times New Roman"/>
          <w:sz w:val="24"/>
          <w:szCs w:val="24"/>
        </w:rPr>
      </w:pPr>
    </w:p>
    <w:p w:rsidR="005D1D2D" w:rsidRDefault="003A1DF9"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DF1DFA">
        <w:rPr>
          <w:rFonts w:ascii="Times New Roman" w:hAnsi="Times New Roman" w:cs="Times New Roman"/>
          <w:sz w:val="24"/>
          <w:szCs w:val="24"/>
        </w:rPr>
        <w:t>Pursuit of Happy</w:t>
      </w:r>
      <w:r>
        <w:rPr>
          <w:rFonts w:ascii="Times New Roman" w:hAnsi="Times New Roman" w:cs="Times New Roman"/>
          <w:sz w:val="24"/>
          <w:szCs w:val="24"/>
        </w:rPr>
        <w:t>ness</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Name</w:t>
      </w:r>
      <w:r>
        <w:rPr>
          <w:rFonts w:ascii="Times New Roman" w:hAnsi="Times New Roman" w:cs="Times New Roman"/>
          <w:sz w:val="24"/>
          <w:szCs w:val="24"/>
        </w:rPr>
        <w:t>]</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Institution Affiliation</w:t>
      </w:r>
      <w:r>
        <w:rPr>
          <w:rFonts w:ascii="Times New Roman" w:hAnsi="Times New Roman" w:cs="Times New Roman"/>
          <w:sz w:val="24"/>
          <w:szCs w:val="24"/>
        </w:rPr>
        <w:t>]</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Author’s Note</w:t>
      </w:r>
      <w:r>
        <w:rPr>
          <w:rFonts w:ascii="Times New Roman" w:hAnsi="Times New Roman" w:cs="Times New Roman"/>
          <w:sz w:val="24"/>
          <w:szCs w:val="24"/>
        </w:rPr>
        <w:t>]</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Class</w:t>
      </w:r>
      <w:r>
        <w:rPr>
          <w:rFonts w:ascii="Times New Roman" w:hAnsi="Times New Roman" w:cs="Times New Roman"/>
          <w:sz w:val="24"/>
          <w:szCs w:val="24"/>
        </w:rPr>
        <w:t>]</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Professor</w:t>
      </w:r>
      <w:r>
        <w:rPr>
          <w:rFonts w:ascii="Times New Roman" w:hAnsi="Times New Roman" w:cs="Times New Roman"/>
          <w:sz w:val="24"/>
          <w:szCs w:val="24"/>
        </w:rPr>
        <w:t>]</w:t>
      </w:r>
    </w:p>
    <w:p w:rsidR="003A1DF9" w:rsidRDefault="0018655C" w:rsidP="003A1DF9">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3A1DF9">
        <w:rPr>
          <w:rFonts w:ascii="Times New Roman" w:hAnsi="Times New Roman" w:cs="Times New Roman"/>
          <w:sz w:val="24"/>
          <w:szCs w:val="24"/>
        </w:rPr>
        <w:t>Date</w:t>
      </w:r>
      <w:r>
        <w:rPr>
          <w:rFonts w:ascii="Times New Roman" w:hAnsi="Times New Roman" w:cs="Times New Roman"/>
          <w:sz w:val="24"/>
          <w:szCs w:val="24"/>
        </w:rPr>
        <w:t>]</w:t>
      </w: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Default="003A1DF9" w:rsidP="003A1DF9">
      <w:pPr>
        <w:spacing w:line="480" w:lineRule="auto"/>
        <w:jc w:val="center"/>
        <w:rPr>
          <w:rFonts w:ascii="Times New Roman" w:hAnsi="Times New Roman" w:cs="Times New Roman"/>
          <w:sz w:val="24"/>
          <w:szCs w:val="24"/>
        </w:rPr>
      </w:pPr>
    </w:p>
    <w:p w:rsidR="003A1DF9" w:rsidRPr="00CA1DC5" w:rsidRDefault="003A1DF9" w:rsidP="0018655C">
      <w:pPr>
        <w:spacing w:line="480" w:lineRule="auto"/>
        <w:jc w:val="center"/>
        <w:rPr>
          <w:rFonts w:ascii="Times New Roman" w:hAnsi="Times New Roman" w:cs="Times New Roman"/>
          <w:b/>
          <w:sz w:val="24"/>
          <w:szCs w:val="24"/>
        </w:rPr>
      </w:pPr>
      <w:r w:rsidRPr="00CA1DC5">
        <w:rPr>
          <w:rFonts w:ascii="Times New Roman" w:hAnsi="Times New Roman" w:cs="Times New Roman"/>
          <w:b/>
          <w:sz w:val="24"/>
          <w:szCs w:val="24"/>
        </w:rPr>
        <w:lastRenderedPageBreak/>
        <w:t>The Pursuit of Happiness</w:t>
      </w:r>
    </w:p>
    <w:p w:rsidR="003A1DF9" w:rsidRDefault="00F94BDD" w:rsidP="0018655C">
      <w:pPr>
        <w:spacing w:line="480" w:lineRule="auto"/>
        <w:jc w:val="both"/>
        <w:rPr>
          <w:rFonts w:ascii="Times New Roman" w:hAnsi="Times New Roman" w:cs="Times New Roman"/>
          <w:sz w:val="24"/>
          <w:szCs w:val="24"/>
        </w:rPr>
      </w:pPr>
      <w:r w:rsidRPr="00F94BDD">
        <w:rPr>
          <w:rFonts w:ascii="Times New Roman" w:hAnsi="Times New Roman" w:cs="Times New Roman"/>
          <w:b/>
          <w:sz w:val="24"/>
          <w:szCs w:val="24"/>
        </w:rPr>
        <w:t>Observation:</w:t>
      </w:r>
      <w:r>
        <w:rPr>
          <w:rFonts w:ascii="Times New Roman" w:hAnsi="Times New Roman" w:cs="Times New Roman"/>
          <w:sz w:val="24"/>
          <w:szCs w:val="24"/>
        </w:rPr>
        <w:t xml:space="preserve"> several scenes have applied the use of various literature styles that include the consultative style, the formal or deliberative style, the frozen or oratorical style, the casual style and the intimate style so as to achieve its thesis</w:t>
      </w:r>
      <w:r w:rsidR="00897BC0">
        <w:rPr>
          <w:rFonts w:ascii="Times New Roman" w:hAnsi="Times New Roman" w:cs="Times New Roman"/>
          <w:sz w:val="24"/>
          <w:szCs w:val="24"/>
        </w:rPr>
        <w:t xml:space="preserve"> (Pribadi, 2018)</w:t>
      </w:r>
      <w:r>
        <w:rPr>
          <w:rFonts w:ascii="Times New Roman" w:hAnsi="Times New Roman" w:cs="Times New Roman"/>
          <w:sz w:val="24"/>
          <w:szCs w:val="24"/>
        </w:rPr>
        <w:t xml:space="preserve">. The first example of the use of Oratorical style is evident in </w:t>
      </w:r>
      <w:r w:rsidRPr="00F94BDD">
        <w:rPr>
          <w:rFonts w:ascii="Times New Roman" w:hAnsi="Times New Roman" w:cs="Times New Roman"/>
          <w:sz w:val="24"/>
          <w:szCs w:val="24"/>
        </w:rPr>
        <w:t>“sesungguhnya kemerdekaan itu ada</w:t>
      </w:r>
      <w:r>
        <w:rPr>
          <w:rFonts w:ascii="Times New Roman" w:hAnsi="Times New Roman" w:cs="Times New Roman"/>
          <w:sz w:val="24"/>
          <w:szCs w:val="24"/>
        </w:rPr>
        <w:t xml:space="preserve">lah hak segala bangsa. Dan oleh </w:t>
      </w:r>
      <w:r w:rsidRPr="00F94BDD">
        <w:rPr>
          <w:rFonts w:ascii="Times New Roman" w:hAnsi="Times New Roman" w:cs="Times New Roman"/>
          <w:sz w:val="24"/>
          <w:szCs w:val="24"/>
        </w:rPr>
        <w:t>sebab itu maka penjajahan di ata</w:t>
      </w:r>
      <w:r>
        <w:rPr>
          <w:rFonts w:ascii="Times New Roman" w:hAnsi="Times New Roman" w:cs="Times New Roman"/>
          <w:sz w:val="24"/>
          <w:szCs w:val="24"/>
        </w:rPr>
        <w:t xml:space="preserve">s dunia harus dihapuskan karena </w:t>
      </w:r>
      <w:r w:rsidRPr="00F94BDD">
        <w:rPr>
          <w:rFonts w:ascii="Times New Roman" w:hAnsi="Times New Roman" w:cs="Times New Roman"/>
          <w:sz w:val="24"/>
          <w:szCs w:val="24"/>
        </w:rPr>
        <w:t>tidak sesuai dengan prikemanusiaan dan prikeadilan”</w:t>
      </w:r>
      <w:r>
        <w:rPr>
          <w:rFonts w:ascii="Times New Roman" w:hAnsi="Times New Roman" w:cs="Times New Roman"/>
          <w:sz w:val="24"/>
          <w:szCs w:val="24"/>
        </w:rPr>
        <w:t xml:space="preserve">. </w:t>
      </w:r>
      <w:r w:rsidR="004248C3">
        <w:rPr>
          <w:rFonts w:ascii="Times New Roman" w:hAnsi="Times New Roman" w:cs="Times New Roman"/>
          <w:sz w:val="24"/>
          <w:szCs w:val="24"/>
        </w:rPr>
        <w:t xml:space="preserve"> Translated in English,</w:t>
      </w:r>
      <w:r w:rsidR="004248C3" w:rsidRPr="004248C3">
        <w:t xml:space="preserve"> </w:t>
      </w:r>
      <w:r w:rsidR="004248C3">
        <w:rPr>
          <w:rFonts w:ascii="Times New Roman" w:hAnsi="Times New Roman" w:cs="Times New Roman"/>
          <w:sz w:val="24"/>
          <w:szCs w:val="24"/>
        </w:rPr>
        <w:t>“</w:t>
      </w:r>
      <w:r w:rsidR="004248C3" w:rsidRPr="004248C3">
        <w:rPr>
          <w:rFonts w:ascii="Times New Roman" w:hAnsi="Times New Roman" w:cs="Times New Roman"/>
          <w:i/>
          <w:sz w:val="24"/>
          <w:szCs w:val="24"/>
        </w:rPr>
        <w:t xml:space="preserve">Actually an independence is the right for every nation, and because of that the colonization in the earth has to be abolished because it doesn’t </w:t>
      </w:r>
      <w:r w:rsidR="0018655C" w:rsidRPr="004248C3">
        <w:rPr>
          <w:rFonts w:ascii="Times New Roman" w:hAnsi="Times New Roman" w:cs="Times New Roman"/>
          <w:i/>
          <w:sz w:val="24"/>
          <w:szCs w:val="24"/>
        </w:rPr>
        <w:t>conform to</w:t>
      </w:r>
      <w:r w:rsidR="004248C3" w:rsidRPr="004248C3">
        <w:rPr>
          <w:rFonts w:ascii="Times New Roman" w:hAnsi="Times New Roman" w:cs="Times New Roman"/>
          <w:i/>
          <w:sz w:val="24"/>
          <w:szCs w:val="24"/>
        </w:rPr>
        <w:t xml:space="preserve"> the humanity and justice.”</w:t>
      </w:r>
      <w:r w:rsidR="004248C3">
        <w:rPr>
          <w:rFonts w:ascii="Times New Roman" w:hAnsi="Times New Roman" w:cs="Times New Roman"/>
          <w:sz w:val="24"/>
          <w:szCs w:val="24"/>
        </w:rPr>
        <w:t xml:space="preserve"> </w:t>
      </w:r>
      <w:r>
        <w:rPr>
          <w:rFonts w:ascii="Times New Roman" w:hAnsi="Times New Roman" w:cs="Times New Roman"/>
          <w:sz w:val="24"/>
          <w:szCs w:val="24"/>
        </w:rPr>
        <w:t>This statement is found in the introduction of the known fundamental constitution that was used in 1945.</w:t>
      </w:r>
    </w:p>
    <w:p w:rsidR="00F94BDD" w:rsidRDefault="00F94BDD" w:rsidP="0018655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formal style has been </w:t>
      </w:r>
      <w:r w:rsidR="00F60C77">
        <w:rPr>
          <w:rFonts w:ascii="Times New Roman" w:hAnsi="Times New Roman" w:cs="Times New Roman"/>
          <w:sz w:val="24"/>
          <w:szCs w:val="24"/>
        </w:rPr>
        <w:t xml:space="preserve">used where Mr. Twistle talks to Chris </w:t>
      </w:r>
      <w:r w:rsidR="00897BC0">
        <w:rPr>
          <w:rFonts w:ascii="Times New Roman" w:hAnsi="Times New Roman" w:cs="Times New Roman"/>
          <w:sz w:val="24"/>
          <w:szCs w:val="24"/>
        </w:rPr>
        <w:t>directly (Pribadi, 2018).</w:t>
      </w:r>
      <w:r w:rsidR="00F60C77">
        <w:rPr>
          <w:rFonts w:ascii="Times New Roman" w:hAnsi="Times New Roman" w:cs="Times New Roman"/>
          <w:sz w:val="24"/>
          <w:szCs w:val="24"/>
        </w:rPr>
        <w:t xml:space="preserve"> For instance, Mr. “and you want to learn this business?</w:t>
      </w:r>
      <w:r w:rsidR="0018655C">
        <w:rPr>
          <w:rFonts w:ascii="Times New Roman" w:hAnsi="Times New Roman" w:cs="Times New Roman"/>
          <w:sz w:val="24"/>
          <w:szCs w:val="24"/>
        </w:rPr>
        <w:t>”</w:t>
      </w:r>
      <w:r w:rsidR="00F60C77">
        <w:rPr>
          <w:rFonts w:ascii="Times New Roman" w:hAnsi="Times New Roman" w:cs="Times New Roman"/>
          <w:sz w:val="24"/>
          <w:szCs w:val="24"/>
        </w:rPr>
        <w:t xml:space="preserve"> Chris:  Yes sir, I </w:t>
      </w:r>
      <w:r w:rsidR="0018655C">
        <w:rPr>
          <w:rFonts w:ascii="Times New Roman" w:hAnsi="Times New Roman" w:cs="Times New Roman"/>
          <w:sz w:val="24"/>
          <w:szCs w:val="24"/>
        </w:rPr>
        <w:t>want to</w:t>
      </w:r>
      <w:r w:rsidR="00F60C77">
        <w:rPr>
          <w:rFonts w:ascii="Times New Roman" w:hAnsi="Times New Roman" w:cs="Times New Roman"/>
          <w:sz w:val="24"/>
          <w:szCs w:val="24"/>
        </w:rPr>
        <w:t xml:space="preserve"> learn. In another example, “visitors should go up the stairs at once.” In a semiformal situation, Chris seems to use consultative style. For instance, “Would you mind going upstairs right away, please? Evidently casual style has also been used. For instance, “Time you all went upstairs now”. Finally, the intimate style has been applied where Chris says, “Up you go, Chaps</w:t>
      </w:r>
      <w:r w:rsidR="00CA1DC5">
        <w:rPr>
          <w:rFonts w:ascii="Times New Roman" w:hAnsi="Times New Roman" w:cs="Times New Roman"/>
          <w:sz w:val="24"/>
          <w:szCs w:val="24"/>
        </w:rPr>
        <w:t>!”</w:t>
      </w:r>
    </w:p>
    <w:p w:rsidR="00CA1DC5" w:rsidRDefault="00CA1DC5" w:rsidP="0018655C">
      <w:pPr>
        <w:spacing w:line="480" w:lineRule="auto"/>
        <w:jc w:val="both"/>
        <w:rPr>
          <w:rFonts w:ascii="Times New Roman" w:hAnsi="Times New Roman" w:cs="Times New Roman"/>
          <w:sz w:val="24"/>
          <w:szCs w:val="24"/>
        </w:rPr>
      </w:pPr>
      <w:r w:rsidRPr="00CA1DC5">
        <w:rPr>
          <w:rFonts w:ascii="Times New Roman" w:hAnsi="Times New Roman" w:cs="Times New Roman"/>
          <w:b/>
          <w:sz w:val="24"/>
          <w:szCs w:val="24"/>
        </w:rPr>
        <w:t>Fact:</w:t>
      </w:r>
      <w:r w:rsidRPr="00CA1DC5">
        <w:rPr>
          <w:b/>
        </w:rPr>
        <w:t xml:space="preserve"> </w:t>
      </w:r>
      <w:r>
        <w:t>(</w:t>
      </w:r>
      <w:hyperlink r:id="rId6" w:history="1">
        <w:r w:rsidRPr="009F6512">
          <w:rPr>
            <w:rStyle w:val="Hyperlink"/>
            <w:rFonts w:ascii="Times New Roman" w:hAnsi="Times New Roman" w:cs="Times New Roman"/>
            <w:sz w:val="24"/>
            <w:szCs w:val="24"/>
          </w:rPr>
          <w:t>https://filmanalysis.yale.edu</w:t>
        </w:r>
      </w:hyperlink>
      <w:r>
        <w:rPr>
          <w:rFonts w:ascii="Times New Roman" w:hAnsi="Times New Roman" w:cs="Times New Roman"/>
          <w:sz w:val="24"/>
          <w:szCs w:val="24"/>
        </w:rPr>
        <w:t xml:space="preserve">) the intimate style is a private language that has been developed by closest families, also within lovers and families too with the use of some words such as dear, darling etc. Casual style is the one that is used for some of conversations that occur in situations that are normal or </w:t>
      </w:r>
      <w:r w:rsidR="00897BC0">
        <w:rPr>
          <w:rFonts w:ascii="Times New Roman" w:hAnsi="Times New Roman" w:cs="Times New Roman"/>
          <w:sz w:val="24"/>
          <w:szCs w:val="24"/>
        </w:rPr>
        <w:t>relaxed (Rahmah, 2016)</w:t>
      </w:r>
      <w:r>
        <w:rPr>
          <w:rFonts w:ascii="Times New Roman" w:hAnsi="Times New Roman" w:cs="Times New Roman"/>
          <w:sz w:val="24"/>
          <w:szCs w:val="24"/>
        </w:rPr>
        <w:t xml:space="preserve">. The consultative style has been used in situations that have semiformal communication. Chis uses it when addressing Man I.  The deliberative style has been used in serious situations where Chris addresses Mr. Twistle. The </w:t>
      </w:r>
      <w:r>
        <w:rPr>
          <w:rFonts w:ascii="Times New Roman" w:hAnsi="Times New Roman" w:cs="Times New Roman"/>
          <w:sz w:val="24"/>
          <w:szCs w:val="24"/>
        </w:rPr>
        <w:lastRenderedPageBreak/>
        <w:t>frozen style has been applied in formal settings. This is evident where the constitution of 1945 introduction is quoted.</w:t>
      </w:r>
    </w:p>
    <w:p w:rsidR="00CA1DC5" w:rsidRDefault="00CA1DC5" w:rsidP="0018655C">
      <w:pPr>
        <w:spacing w:line="480" w:lineRule="auto"/>
        <w:jc w:val="both"/>
        <w:rPr>
          <w:rFonts w:ascii="Times New Roman" w:hAnsi="Times New Roman" w:cs="Times New Roman"/>
          <w:sz w:val="24"/>
          <w:szCs w:val="24"/>
        </w:rPr>
      </w:pPr>
      <w:r w:rsidRPr="004248C3">
        <w:rPr>
          <w:rFonts w:ascii="Times New Roman" w:hAnsi="Times New Roman" w:cs="Times New Roman"/>
          <w:b/>
          <w:sz w:val="24"/>
          <w:szCs w:val="24"/>
        </w:rPr>
        <w:t>Idea:</w:t>
      </w:r>
      <w:r w:rsidR="004248C3">
        <w:rPr>
          <w:rFonts w:ascii="Times New Roman" w:hAnsi="Times New Roman" w:cs="Times New Roman"/>
          <w:sz w:val="24"/>
          <w:szCs w:val="24"/>
        </w:rPr>
        <w:t xml:space="preserve"> The use of the formal or deliberative style has been used especially between Mr. Twistle and </w:t>
      </w:r>
      <w:r w:rsidR="0018655C">
        <w:rPr>
          <w:rFonts w:ascii="Times New Roman" w:hAnsi="Times New Roman" w:cs="Times New Roman"/>
          <w:sz w:val="24"/>
          <w:szCs w:val="24"/>
        </w:rPr>
        <w:t>Chris</w:t>
      </w:r>
      <w:r w:rsidR="004248C3">
        <w:rPr>
          <w:rFonts w:ascii="Times New Roman" w:hAnsi="Times New Roman" w:cs="Times New Roman"/>
          <w:sz w:val="24"/>
          <w:szCs w:val="24"/>
        </w:rPr>
        <w:t>. This is meant to address the audience. The audience seems to be too large here and hence cannot permit the interchange between the speaker and those who are regarded as hearers. In a consultative scenario, Man I and Chris are brought out as so active and hence one uses short answers such as “Okay” which Mr. Twistle replies to Chris. The intimate style shows the closeness where Chris talks to Linda in the movie</w:t>
      </w:r>
      <w:r w:rsidR="00897BC0">
        <w:rPr>
          <w:rFonts w:ascii="Times New Roman" w:hAnsi="Times New Roman" w:cs="Times New Roman"/>
          <w:sz w:val="24"/>
          <w:szCs w:val="24"/>
        </w:rPr>
        <w:t xml:space="preserve"> (Rahmah, 2016)</w:t>
      </w:r>
      <w:r w:rsidR="004248C3">
        <w:rPr>
          <w:rFonts w:ascii="Times New Roman" w:hAnsi="Times New Roman" w:cs="Times New Roman"/>
          <w:sz w:val="24"/>
          <w:szCs w:val="24"/>
        </w:rPr>
        <w:t xml:space="preserve">.  Chris refers Linda as Mom while </w:t>
      </w:r>
      <w:r w:rsidR="0018655C">
        <w:rPr>
          <w:rFonts w:ascii="Times New Roman" w:hAnsi="Times New Roman" w:cs="Times New Roman"/>
          <w:sz w:val="24"/>
          <w:szCs w:val="24"/>
        </w:rPr>
        <w:t>Linder</w:t>
      </w:r>
      <w:r w:rsidR="004248C3">
        <w:rPr>
          <w:rFonts w:ascii="Times New Roman" w:hAnsi="Times New Roman" w:cs="Times New Roman"/>
          <w:sz w:val="24"/>
          <w:szCs w:val="24"/>
        </w:rPr>
        <w:t xml:space="preserve"> refers him as Baby. There is chanting that is brought out by the use of casual style that happens inn normal and relaxed situations.</w:t>
      </w:r>
      <w:r w:rsidR="00DF1DFA">
        <w:rPr>
          <w:rFonts w:ascii="Times New Roman" w:hAnsi="Times New Roman" w:cs="Times New Roman"/>
          <w:sz w:val="24"/>
          <w:szCs w:val="24"/>
        </w:rPr>
        <w:t xml:space="preserve"> The various situations involve Chris, Wayne and Linda. Finally, the frozen or Oratorical style has been used in official occasions to quote the fundamental constitution of 1945.</w:t>
      </w:r>
    </w:p>
    <w:p w:rsidR="00DF1DFA" w:rsidRDefault="00DF1DFA" w:rsidP="0018655C">
      <w:pPr>
        <w:spacing w:line="480" w:lineRule="auto"/>
        <w:jc w:val="both"/>
        <w:rPr>
          <w:rFonts w:ascii="Times New Roman" w:hAnsi="Times New Roman" w:cs="Times New Roman"/>
          <w:sz w:val="24"/>
          <w:szCs w:val="24"/>
        </w:rPr>
      </w:pPr>
      <w:r w:rsidRPr="0018655C">
        <w:rPr>
          <w:rFonts w:ascii="Times New Roman" w:hAnsi="Times New Roman" w:cs="Times New Roman"/>
          <w:b/>
          <w:sz w:val="24"/>
          <w:szCs w:val="24"/>
        </w:rPr>
        <w:t>Thesis statement:</w:t>
      </w:r>
      <w:r>
        <w:rPr>
          <w:rFonts w:ascii="Times New Roman" w:hAnsi="Times New Roman" w:cs="Times New Roman"/>
          <w:sz w:val="24"/>
          <w:szCs w:val="24"/>
        </w:rPr>
        <w:t xml:space="preserve"> The use of the various language styles in the movie that include the</w:t>
      </w:r>
      <w:r w:rsidRPr="00DF1DFA">
        <w:rPr>
          <w:rFonts w:ascii="Times New Roman" w:hAnsi="Times New Roman" w:cs="Times New Roman"/>
          <w:sz w:val="24"/>
          <w:szCs w:val="24"/>
        </w:rPr>
        <w:t xml:space="preserve"> consultative style, the formal or deliberative style, the frozen or oratorical style, the casual style and the intimate style so as to achieve its thesis</w:t>
      </w:r>
      <w:r w:rsidR="00897BC0">
        <w:rPr>
          <w:rFonts w:ascii="Times New Roman" w:hAnsi="Times New Roman" w:cs="Times New Roman"/>
          <w:sz w:val="24"/>
          <w:szCs w:val="24"/>
        </w:rPr>
        <w:t xml:space="preserve"> (Pribadi, 2018).</w:t>
      </w:r>
      <w:r>
        <w:rPr>
          <w:rFonts w:ascii="Times New Roman" w:hAnsi="Times New Roman" w:cs="Times New Roman"/>
          <w:sz w:val="24"/>
          <w:szCs w:val="24"/>
        </w:rPr>
        <w:t xml:space="preserve"> Audience have been transformed from various situations that seem official, semiofficial, active and normal ones and even ones that involve characters that are so close such as Linda and Chris. The styles bring a taste of reality especially for that particular tale that is brought out by Chris who is the main character.</w:t>
      </w:r>
    </w:p>
    <w:p w:rsidR="00897BC0" w:rsidRDefault="00897BC0" w:rsidP="00DF1DFA">
      <w:pPr>
        <w:spacing w:line="480" w:lineRule="auto"/>
        <w:ind w:firstLine="720"/>
        <w:jc w:val="center"/>
        <w:rPr>
          <w:rFonts w:ascii="Times New Roman" w:hAnsi="Times New Roman" w:cs="Times New Roman"/>
          <w:b/>
          <w:sz w:val="24"/>
          <w:szCs w:val="24"/>
        </w:rPr>
      </w:pPr>
    </w:p>
    <w:p w:rsidR="00897BC0" w:rsidRDefault="00897BC0" w:rsidP="00DF1DFA">
      <w:pPr>
        <w:spacing w:line="480" w:lineRule="auto"/>
        <w:ind w:firstLine="720"/>
        <w:jc w:val="center"/>
        <w:rPr>
          <w:rFonts w:ascii="Times New Roman" w:hAnsi="Times New Roman" w:cs="Times New Roman"/>
          <w:b/>
          <w:sz w:val="24"/>
          <w:szCs w:val="24"/>
        </w:rPr>
      </w:pPr>
    </w:p>
    <w:p w:rsidR="00897BC0" w:rsidRDefault="00897BC0" w:rsidP="00DF1DFA">
      <w:pPr>
        <w:spacing w:line="480" w:lineRule="auto"/>
        <w:ind w:firstLine="720"/>
        <w:jc w:val="center"/>
        <w:rPr>
          <w:rFonts w:ascii="Times New Roman" w:hAnsi="Times New Roman" w:cs="Times New Roman"/>
          <w:b/>
          <w:sz w:val="24"/>
          <w:szCs w:val="24"/>
        </w:rPr>
      </w:pPr>
    </w:p>
    <w:p w:rsidR="00897BC0" w:rsidRDefault="00897BC0" w:rsidP="00DF1DFA">
      <w:pPr>
        <w:spacing w:line="480" w:lineRule="auto"/>
        <w:ind w:firstLine="720"/>
        <w:jc w:val="center"/>
        <w:rPr>
          <w:rFonts w:ascii="Times New Roman" w:hAnsi="Times New Roman" w:cs="Times New Roman"/>
          <w:b/>
          <w:sz w:val="24"/>
          <w:szCs w:val="24"/>
        </w:rPr>
      </w:pPr>
    </w:p>
    <w:p w:rsidR="00DF1DFA" w:rsidRDefault="00DF1DFA" w:rsidP="00DF1DFA">
      <w:pPr>
        <w:spacing w:line="480" w:lineRule="auto"/>
        <w:ind w:firstLine="720"/>
        <w:jc w:val="center"/>
        <w:rPr>
          <w:rFonts w:ascii="Times New Roman" w:hAnsi="Times New Roman" w:cs="Times New Roman"/>
          <w:b/>
          <w:sz w:val="24"/>
          <w:szCs w:val="24"/>
        </w:rPr>
      </w:pPr>
      <w:r w:rsidRPr="00DF1DFA">
        <w:rPr>
          <w:rFonts w:ascii="Times New Roman" w:hAnsi="Times New Roman" w:cs="Times New Roman"/>
          <w:b/>
          <w:sz w:val="24"/>
          <w:szCs w:val="24"/>
        </w:rPr>
        <w:lastRenderedPageBreak/>
        <w:t>References</w:t>
      </w:r>
    </w:p>
    <w:p w:rsidR="00DF1DFA" w:rsidRDefault="00897BC0" w:rsidP="00897BC0">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Pribadi, v. w. (2018). A</w:t>
      </w:r>
      <w:r w:rsidR="00DF1DFA" w:rsidRPr="00DF1DFA">
        <w:rPr>
          <w:rFonts w:ascii="Times New Roman" w:hAnsi="Times New Roman" w:cs="Times New Roman"/>
          <w:sz w:val="24"/>
          <w:szCs w:val="24"/>
        </w:rPr>
        <w:t>n analysis of figurative language translation in the pursuit of happyness movie.</w:t>
      </w:r>
      <w:r w:rsidRPr="00897BC0">
        <w:t xml:space="preserve"> </w:t>
      </w:r>
      <w:r>
        <w:t xml:space="preserve"> </w:t>
      </w:r>
      <w:r w:rsidRPr="00897BC0">
        <w:rPr>
          <w:rFonts w:ascii="Times New Roman" w:hAnsi="Times New Roman" w:cs="Times New Roman"/>
          <w:sz w:val="24"/>
          <w:szCs w:val="24"/>
        </w:rPr>
        <w:t>Retrieved from</w:t>
      </w:r>
      <w:r>
        <w:t xml:space="preserve"> </w:t>
      </w:r>
      <w:hyperlink r:id="rId7" w:history="1">
        <w:r w:rsidRPr="009F6512">
          <w:rPr>
            <w:rStyle w:val="Hyperlink"/>
            <w:rFonts w:ascii="Times New Roman" w:hAnsi="Times New Roman" w:cs="Times New Roman"/>
            <w:sz w:val="24"/>
            <w:szCs w:val="24"/>
          </w:rPr>
          <w:t>https://filmanalysis.yale.edu</w:t>
        </w:r>
      </w:hyperlink>
    </w:p>
    <w:p w:rsidR="00897BC0" w:rsidRDefault="00897BC0" w:rsidP="00897BC0">
      <w:pPr>
        <w:spacing w:line="480" w:lineRule="auto"/>
        <w:ind w:left="720" w:hanging="720"/>
        <w:jc w:val="both"/>
        <w:rPr>
          <w:rFonts w:ascii="Times New Roman" w:hAnsi="Times New Roman" w:cs="Times New Roman"/>
          <w:sz w:val="24"/>
          <w:szCs w:val="24"/>
        </w:rPr>
      </w:pPr>
      <w:r w:rsidRPr="00897BC0">
        <w:rPr>
          <w:rFonts w:ascii="Times New Roman" w:hAnsi="Times New Roman" w:cs="Times New Roman"/>
          <w:sz w:val="24"/>
          <w:szCs w:val="24"/>
        </w:rPr>
        <w:t xml:space="preserve">Rahmah, A. N. (2016). A Pragmatic Analysis of Maxim Flouting Uttered </w:t>
      </w:r>
      <w:r w:rsidR="0018655C" w:rsidRPr="00897BC0">
        <w:rPr>
          <w:rFonts w:ascii="Times New Roman" w:hAnsi="Times New Roman" w:cs="Times New Roman"/>
          <w:sz w:val="24"/>
          <w:szCs w:val="24"/>
        </w:rPr>
        <w:t>by the</w:t>
      </w:r>
      <w:r w:rsidRPr="00897BC0">
        <w:rPr>
          <w:rFonts w:ascii="Times New Roman" w:hAnsi="Times New Roman" w:cs="Times New Roman"/>
          <w:sz w:val="24"/>
          <w:szCs w:val="24"/>
        </w:rPr>
        <w:t xml:space="preserve"> Characters in Muccino’s Pursuit of Happyness Movie (Doctoral dissertation, YOGYAKARTA STATE UNIVERSITY).</w:t>
      </w:r>
    </w:p>
    <w:p w:rsidR="00404064" w:rsidRPr="0012191A" w:rsidRDefault="00404064" w:rsidP="00404064">
      <w:pPr>
        <w:spacing w:line="480" w:lineRule="auto"/>
        <w:ind w:left="720" w:hanging="720"/>
        <w:rPr>
          <w:rFonts w:ascii="Times New Roman" w:hAnsi="Times New Roman" w:cs="Times New Roman"/>
          <w:color w:val="FF0000"/>
          <w:sz w:val="24"/>
          <w:szCs w:val="24"/>
        </w:rPr>
      </w:pPr>
      <w:r w:rsidRPr="0012191A">
        <w:rPr>
          <w:rFonts w:ascii="Times New Roman" w:hAnsi="Times New Roman" w:cs="Times New Roman"/>
          <w:color w:val="FF0000"/>
          <w:sz w:val="24"/>
          <w:szCs w:val="24"/>
        </w:rPr>
        <w:t>NB: Please remember to delete this part before you submit the work</w:t>
      </w:r>
    </w:p>
    <w:p w:rsidR="00897BC0" w:rsidRPr="0012191A" w:rsidRDefault="00404064" w:rsidP="00404064">
      <w:pPr>
        <w:spacing w:line="480" w:lineRule="auto"/>
        <w:rPr>
          <w:rFonts w:ascii="Times New Roman" w:hAnsi="Times New Roman" w:cs="Times New Roman"/>
          <w:color w:val="FF0000"/>
          <w:sz w:val="24"/>
          <w:szCs w:val="24"/>
        </w:rPr>
      </w:pPr>
      <w:r w:rsidRPr="0012191A">
        <w:rPr>
          <w:rFonts w:ascii="Times New Roman" w:hAnsi="Times New Roman" w:cs="Times New Roman"/>
          <w:color w:val="FF0000"/>
          <w:sz w:val="24"/>
          <w:szCs w:val="24"/>
        </w:rPr>
        <w:t>Hello friend. First of all, I want to appreciate for your patience and trusting my services. To make the story short, this is my contact (</w:t>
      </w:r>
      <w:hyperlink r:id="rId8" w:history="1">
        <w:r w:rsidRPr="0012191A">
          <w:rPr>
            <w:rStyle w:val="Hyperlink"/>
            <w:rFonts w:ascii="Times New Roman" w:hAnsi="Times New Roman" w:cs="Times New Roman"/>
            <w:color w:val="FF0000"/>
            <w:sz w:val="24"/>
            <w:szCs w:val="24"/>
          </w:rPr>
          <w:t>davykikuvi774@gmail.com</w:t>
        </w:r>
      </w:hyperlink>
      <w:r w:rsidRPr="0012191A">
        <w:rPr>
          <w:rFonts w:ascii="Times New Roman" w:hAnsi="Times New Roman" w:cs="Times New Roman"/>
          <w:color w:val="FF0000"/>
          <w:sz w:val="24"/>
          <w:szCs w:val="24"/>
        </w:rPr>
        <w:t xml:space="preserve">). Feel free to contact me in case you have more work in future and I will be at your service. Also, please remember to release the funds on time and leave a 10 star rating if you find the work meets your expectations. </w:t>
      </w:r>
      <w:bookmarkStart w:id="0" w:name="_GoBack"/>
      <w:bookmarkEnd w:id="0"/>
    </w:p>
    <w:p w:rsidR="00DF1DFA" w:rsidRPr="00DF1DFA" w:rsidRDefault="00DF1DFA" w:rsidP="00DF1DFA">
      <w:pPr>
        <w:spacing w:line="480" w:lineRule="auto"/>
        <w:ind w:firstLine="720"/>
        <w:jc w:val="both"/>
        <w:rPr>
          <w:rFonts w:ascii="Times New Roman" w:hAnsi="Times New Roman" w:cs="Times New Roman"/>
          <w:b/>
          <w:sz w:val="24"/>
          <w:szCs w:val="24"/>
        </w:rPr>
      </w:pPr>
    </w:p>
    <w:p w:rsidR="00DF1DFA" w:rsidRPr="00DF1DFA" w:rsidRDefault="00DF1DFA" w:rsidP="00DF1DFA">
      <w:pPr>
        <w:spacing w:line="480" w:lineRule="auto"/>
        <w:ind w:firstLine="720"/>
        <w:jc w:val="both"/>
        <w:rPr>
          <w:rFonts w:ascii="Times New Roman" w:hAnsi="Times New Roman" w:cs="Times New Roman"/>
          <w:sz w:val="24"/>
          <w:szCs w:val="24"/>
        </w:rPr>
      </w:pPr>
    </w:p>
    <w:sectPr w:rsidR="00DF1DFA" w:rsidRPr="00DF1DFA" w:rsidSect="0018655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EF8" w:rsidRDefault="00B66EF8" w:rsidP="003A1DF9">
      <w:pPr>
        <w:spacing w:after="0" w:line="240" w:lineRule="auto"/>
      </w:pPr>
      <w:r>
        <w:separator/>
      </w:r>
    </w:p>
  </w:endnote>
  <w:endnote w:type="continuationSeparator" w:id="0">
    <w:p w:rsidR="00B66EF8" w:rsidRDefault="00B66EF8" w:rsidP="003A1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EF8" w:rsidRDefault="00B66EF8" w:rsidP="003A1DF9">
      <w:pPr>
        <w:spacing w:after="0" w:line="240" w:lineRule="auto"/>
      </w:pPr>
      <w:r>
        <w:separator/>
      </w:r>
    </w:p>
  </w:footnote>
  <w:footnote w:type="continuationSeparator" w:id="0">
    <w:p w:rsidR="00B66EF8" w:rsidRDefault="00B66EF8" w:rsidP="003A1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55C" w:rsidRPr="0018655C" w:rsidRDefault="0018655C">
    <w:pPr>
      <w:pStyle w:val="Header"/>
      <w:jc w:val="right"/>
      <w:rPr>
        <w:rFonts w:ascii="Times New Roman" w:hAnsi="Times New Roman" w:cs="Times New Roman"/>
      </w:rPr>
    </w:pPr>
    <w:r w:rsidRPr="0018655C">
      <w:rPr>
        <w:rFonts w:ascii="Times New Roman" w:hAnsi="Times New Roman" w:cs="Times New Roman"/>
      </w:rPr>
      <w:t>The Pursuit of Happyness</w:t>
    </w:r>
    <w:r w:rsidRPr="0018655C">
      <w:rPr>
        <w:rFonts w:ascii="Times New Roman" w:hAnsi="Times New Roman" w:cs="Times New Roman"/>
      </w:rPr>
      <w:tab/>
    </w:r>
    <w:r w:rsidRPr="0018655C">
      <w:rPr>
        <w:rFonts w:ascii="Times New Roman" w:hAnsi="Times New Roman" w:cs="Times New Roman"/>
      </w:rPr>
      <w:tab/>
    </w:r>
    <w:sdt>
      <w:sdtPr>
        <w:rPr>
          <w:rFonts w:ascii="Times New Roman" w:hAnsi="Times New Roman" w:cs="Times New Roman"/>
        </w:rPr>
        <w:id w:val="-1668397113"/>
        <w:docPartObj>
          <w:docPartGallery w:val="Page Numbers (Top of Page)"/>
          <w:docPartUnique/>
        </w:docPartObj>
      </w:sdtPr>
      <w:sdtEndPr>
        <w:rPr>
          <w:noProof/>
        </w:rPr>
      </w:sdtEndPr>
      <w:sdtContent>
        <w:r w:rsidRPr="0018655C">
          <w:rPr>
            <w:rFonts w:ascii="Times New Roman" w:hAnsi="Times New Roman" w:cs="Times New Roman"/>
          </w:rPr>
          <w:fldChar w:fldCharType="begin"/>
        </w:r>
        <w:r w:rsidRPr="0018655C">
          <w:rPr>
            <w:rFonts w:ascii="Times New Roman" w:hAnsi="Times New Roman" w:cs="Times New Roman"/>
          </w:rPr>
          <w:instrText xml:space="preserve"> PAGE   \* MERGEFORMAT </w:instrText>
        </w:r>
        <w:r w:rsidRPr="0018655C">
          <w:rPr>
            <w:rFonts w:ascii="Times New Roman" w:hAnsi="Times New Roman" w:cs="Times New Roman"/>
          </w:rPr>
          <w:fldChar w:fldCharType="separate"/>
        </w:r>
        <w:r w:rsidR="0012191A">
          <w:rPr>
            <w:rFonts w:ascii="Times New Roman" w:hAnsi="Times New Roman" w:cs="Times New Roman"/>
            <w:noProof/>
          </w:rPr>
          <w:t>3</w:t>
        </w:r>
        <w:r w:rsidRPr="0018655C">
          <w:rPr>
            <w:rFonts w:ascii="Times New Roman" w:hAnsi="Times New Roman" w:cs="Times New Roman"/>
            <w:noProof/>
          </w:rPr>
          <w:fldChar w:fldCharType="end"/>
        </w:r>
      </w:sdtContent>
    </w:sdt>
  </w:p>
  <w:p w:rsidR="003A1DF9" w:rsidRDefault="003A1D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655C" w:rsidRPr="0018655C" w:rsidRDefault="0018655C">
    <w:pPr>
      <w:pStyle w:val="Header"/>
      <w:rPr>
        <w:rFonts w:ascii="Times New Roman" w:hAnsi="Times New Roman" w:cs="Times New Roman"/>
      </w:rPr>
    </w:pPr>
    <w:r w:rsidRPr="0018655C">
      <w:rPr>
        <w:rFonts w:ascii="Times New Roman" w:hAnsi="Times New Roman" w:cs="Times New Roman"/>
      </w:rPr>
      <w:t>Running head: The Pursuit of Happyness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1DF9"/>
    <w:rsid w:val="000F6B55"/>
    <w:rsid w:val="0012191A"/>
    <w:rsid w:val="0018655C"/>
    <w:rsid w:val="003A1DF9"/>
    <w:rsid w:val="00404064"/>
    <w:rsid w:val="004248C3"/>
    <w:rsid w:val="005D1D2D"/>
    <w:rsid w:val="00897BC0"/>
    <w:rsid w:val="00B66EF8"/>
    <w:rsid w:val="00C32E6A"/>
    <w:rsid w:val="00CA1DC5"/>
    <w:rsid w:val="00DF1DFA"/>
    <w:rsid w:val="00F60C77"/>
    <w:rsid w:val="00F94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5ED92-3054-468D-A126-ABD8E6BCC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1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DF9"/>
  </w:style>
  <w:style w:type="paragraph" w:styleId="Footer">
    <w:name w:val="footer"/>
    <w:basedOn w:val="Normal"/>
    <w:link w:val="FooterChar"/>
    <w:uiPriority w:val="99"/>
    <w:unhideWhenUsed/>
    <w:rsid w:val="003A1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DF9"/>
  </w:style>
  <w:style w:type="character" w:styleId="Hyperlink">
    <w:name w:val="Hyperlink"/>
    <w:basedOn w:val="DefaultParagraphFont"/>
    <w:uiPriority w:val="99"/>
    <w:unhideWhenUsed/>
    <w:rsid w:val="00CA1DC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ykikuvi774@gmail.com" TargetMode="External"/><Relationship Id="rId3" Type="http://schemas.openxmlformats.org/officeDocument/2006/relationships/webSettings" Target="webSettings.xml"/><Relationship Id="rId7" Type="http://schemas.openxmlformats.org/officeDocument/2006/relationships/hyperlink" Target="https://filmanalysis.yale.ed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ilmanalysis.yale.edu"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4</Pages>
  <Words>686</Words>
  <Characters>3915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4</cp:revision>
  <dcterms:created xsi:type="dcterms:W3CDTF">2020-09-02T04:46:00Z</dcterms:created>
  <dcterms:modified xsi:type="dcterms:W3CDTF">2020-09-02T08:35:00Z</dcterms:modified>
</cp:coreProperties>
</file>